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74D5" w14:textId="77777777" w:rsidR="00DA6EE4" w:rsidRPr="0044700E" w:rsidRDefault="00DA6EE4" w:rsidP="00DA6EE4">
      <w:pPr>
        <w:shd w:val="clear" w:color="auto" w:fill="FFFFFF"/>
        <w:spacing w:after="300" w:line="480" w:lineRule="auto"/>
        <w:ind w:firstLine="708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u w:val="single"/>
          <w:lang w:eastAsia="de-CH"/>
        </w:rPr>
      </w:pPr>
      <w:r w:rsidRPr="0044700E">
        <w:rPr>
          <w:rFonts w:ascii="Arial" w:eastAsia="Times New Roman" w:hAnsi="Arial" w:cs="Arial"/>
          <w:color w:val="000000"/>
          <w:sz w:val="24"/>
          <w:szCs w:val="24"/>
          <w:u w:val="single"/>
          <w:lang w:eastAsia="de-CH"/>
        </w:rPr>
        <w:t>Die kommunale Vorlage</w:t>
      </w:r>
    </w:p>
    <w:p w14:paraId="48BEF14F" w14:textId="4014EF88" w:rsidR="00DA6EE4" w:rsidRPr="0044700E" w:rsidRDefault="00DA6EE4" w:rsidP="00DA6EE4">
      <w:pPr>
        <w:pStyle w:val="Listenabsatz"/>
        <w:numPr>
          <w:ilvl w:val="0"/>
          <w:numId w:val="1"/>
        </w:numPr>
        <w:shd w:val="clear" w:color="auto" w:fill="FFFFFF"/>
        <w:spacing w:after="300" w:line="480" w:lineRule="auto"/>
        <w:textAlignment w:val="baseline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de-CH"/>
        </w:rPr>
      </w:pPr>
      <w:r w:rsidRPr="0044700E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CH"/>
        </w:rPr>
        <w:t>Teilrevision Bau- und Zonenordnung; Einführung kommunaler Mehrwertausgleich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de-CH"/>
        </w:rPr>
        <w:t>: NEIN</w:t>
      </w:r>
    </w:p>
    <w:p w14:paraId="603C4D0C" w14:textId="77777777" w:rsidR="00DA6EE4" w:rsidRPr="0044700E" w:rsidRDefault="00DA6EE4" w:rsidP="00DA6EE4">
      <w:pPr>
        <w:shd w:val="clear" w:color="auto" w:fill="FFFFFF"/>
        <w:spacing w:after="300" w:line="480" w:lineRule="auto"/>
        <w:ind w:firstLine="708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  <w:u w:val="single"/>
          <w:lang w:eastAsia="de-CH"/>
        </w:rPr>
      </w:pPr>
      <w:r w:rsidRPr="0044700E">
        <w:rPr>
          <w:rFonts w:ascii="Arial" w:eastAsia="Times New Roman" w:hAnsi="Arial" w:cs="Arial"/>
          <w:color w:val="000000"/>
          <w:sz w:val="24"/>
          <w:szCs w:val="24"/>
          <w:u w:val="single"/>
          <w:lang w:eastAsia="de-CH"/>
        </w:rPr>
        <w:t>Die kantonalen Vorlagen:</w:t>
      </w:r>
    </w:p>
    <w:p w14:paraId="0464AE0A" w14:textId="303C7182" w:rsidR="00DA6EE4" w:rsidRPr="0044700E" w:rsidRDefault="00DA6EE4" w:rsidP="00DA6EE4">
      <w:pPr>
        <w:pStyle w:val="Listenabsatz"/>
        <w:numPr>
          <w:ilvl w:val="0"/>
          <w:numId w:val="2"/>
        </w:numPr>
        <w:spacing w:line="48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de-CH"/>
        </w:rPr>
      </w:pPr>
      <w:r w:rsidRPr="0044700E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CH"/>
        </w:rPr>
        <w:t>Kantonale Volksinitiative «Gerechtigkeit schaffen – Krankenkassen-Prämienabzug der Realität anpassen (Gerechtigkeitsinitiative)</w:t>
      </w:r>
      <w:proofErr w:type="gramStart"/>
      <w:r w:rsidRPr="0044700E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CH"/>
        </w:rPr>
        <w:t xml:space="preserve">»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de-CH"/>
        </w:rPr>
        <w:t>:</w:t>
      </w:r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de-CH"/>
        </w:rPr>
        <w:t xml:space="preserve"> JA</w:t>
      </w:r>
    </w:p>
    <w:p w14:paraId="25755F98" w14:textId="77777777" w:rsidR="00DA6EE4" w:rsidRPr="0044700E" w:rsidRDefault="00DA6EE4" w:rsidP="00DA6EE4">
      <w:pPr>
        <w:pStyle w:val="Listenabsatz"/>
        <w:spacing w:line="48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de-CH"/>
        </w:rPr>
      </w:pPr>
    </w:p>
    <w:p w14:paraId="22E11945" w14:textId="0A8C65EE" w:rsidR="00DA6EE4" w:rsidRPr="0044700E" w:rsidRDefault="00DA6EE4" w:rsidP="00DA6EE4">
      <w:pPr>
        <w:pStyle w:val="Listenabsatz"/>
        <w:numPr>
          <w:ilvl w:val="0"/>
          <w:numId w:val="2"/>
        </w:numPr>
        <w:spacing w:line="48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de-CH"/>
        </w:rPr>
      </w:pPr>
      <w:r w:rsidRPr="0044700E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CH"/>
        </w:rPr>
        <w:t xml:space="preserve">Gegenvorschlag des Kantonsrates Steuergesetz (StG) (Änderung vom 16. Mai 2022; Gegenvorschlag zur «Gerechtigkeitsinitiative»)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de-CH"/>
        </w:rPr>
        <w:t>: NEIN</w:t>
      </w:r>
    </w:p>
    <w:p w14:paraId="393ECDB4" w14:textId="77777777" w:rsidR="00DA6EE4" w:rsidRDefault="00DA6EE4"/>
    <w:sectPr w:rsidR="00DA6E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7BF"/>
    <w:multiLevelType w:val="hybridMultilevel"/>
    <w:tmpl w:val="1EF04922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2295186"/>
    <w:multiLevelType w:val="hybridMultilevel"/>
    <w:tmpl w:val="1D583A4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4881486">
    <w:abstractNumId w:val="0"/>
  </w:num>
  <w:num w:numId="2" w16cid:durableId="2049795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E4"/>
    <w:rsid w:val="00D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0B81E"/>
  <w15:chartTrackingRefBased/>
  <w15:docId w15:val="{C7005326-82A0-4D74-970C-EB8FC7AD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6E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6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344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</dc:creator>
  <cp:keywords/>
  <dc:description/>
  <cp:lastModifiedBy>Huber</cp:lastModifiedBy>
  <cp:revision>1</cp:revision>
  <dcterms:created xsi:type="dcterms:W3CDTF">2022-11-23T09:38:00Z</dcterms:created>
  <dcterms:modified xsi:type="dcterms:W3CDTF">2022-11-23T09:39:00Z</dcterms:modified>
</cp:coreProperties>
</file>